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elha"/>
        <w:tblW w:w="0" w:type="auto"/>
        <w:tblInd w:w="3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4961"/>
        <w:gridCol w:w="1418"/>
        <w:gridCol w:w="3543"/>
      </w:tblGrid>
      <w:tr w:rsidR="00876227" w:rsidRPr="00C908C9" w14:paraId="4044785D" w14:textId="77777777" w:rsidTr="00D82740">
        <w:tc>
          <w:tcPr>
            <w:tcW w:w="4961" w:type="dxa"/>
            <w:vMerge w:val="restart"/>
            <w:shd w:val="clear" w:color="auto" w:fill="1F497D" w:themeFill="text2"/>
            <w:vAlign w:val="center"/>
            <w:hideMark/>
          </w:tcPr>
          <w:p w14:paraId="6F48C456" w14:textId="77777777" w:rsidR="009D6333" w:rsidRPr="00876227" w:rsidRDefault="00A55B23" w:rsidP="009D6333">
            <w:pPr>
              <w:jc w:val="center"/>
              <w:rPr>
                <w:b/>
                <w:color w:val="FFFFFF" w:themeColor="background1"/>
                <w:sz w:val="28"/>
              </w:rPr>
            </w:pPr>
            <w:r>
              <w:rPr>
                <w:b/>
                <w:color w:val="FFFFFF" w:themeColor="background1"/>
                <w:sz w:val="28"/>
              </w:rPr>
              <w:t>Planificação Geral</w:t>
            </w:r>
          </w:p>
          <w:p w14:paraId="55A0FB45" w14:textId="77777777" w:rsidR="00876227" w:rsidRPr="00876227" w:rsidRDefault="00A7319B" w:rsidP="009D6333">
            <w:pPr>
              <w:jc w:val="center"/>
              <w:rPr>
                <w:color w:val="FFFFFF" w:themeColor="background1"/>
                <w:sz w:val="28"/>
              </w:rPr>
            </w:pPr>
            <w:r>
              <w:rPr>
                <w:color w:val="FFFFFF" w:themeColor="background1"/>
                <w:sz w:val="28"/>
              </w:rPr>
              <w:t>2021/2022</w:t>
            </w:r>
          </w:p>
        </w:tc>
        <w:tc>
          <w:tcPr>
            <w:tcW w:w="4961" w:type="dxa"/>
            <w:gridSpan w:val="2"/>
            <w:tcBorders>
              <w:bottom w:val="nil"/>
            </w:tcBorders>
            <w:hideMark/>
          </w:tcPr>
          <w:p w14:paraId="1BD472CA" w14:textId="77777777" w:rsidR="00876227" w:rsidRPr="00C908C9" w:rsidRDefault="00876227" w:rsidP="00876227">
            <w:pPr>
              <w:jc w:val="center"/>
            </w:pPr>
          </w:p>
        </w:tc>
      </w:tr>
      <w:tr w:rsidR="00876227" w:rsidRPr="00C908C9" w14:paraId="73C0FB48" w14:textId="77777777" w:rsidTr="00876227">
        <w:tc>
          <w:tcPr>
            <w:tcW w:w="4961" w:type="dxa"/>
            <w:vMerge/>
            <w:shd w:val="clear" w:color="auto" w:fill="1F497D" w:themeFill="text2"/>
            <w:vAlign w:val="center"/>
          </w:tcPr>
          <w:p w14:paraId="1DCA5E7B" w14:textId="77777777" w:rsidR="00876227" w:rsidRDefault="00876227" w:rsidP="00C908C9">
            <w:pPr>
              <w:jc w:val="center"/>
              <w:rPr>
                <w:b/>
                <w:color w:val="FFFFFF" w:themeColor="background1"/>
                <w:sz w:val="28"/>
              </w:rPr>
            </w:pPr>
          </w:p>
        </w:tc>
        <w:tc>
          <w:tcPr>
            <w:tcW w:w="1418" w:type="dxa"/>
            <w:tcBorders>
              <w:top w:val="nil"/>
              <w:bottom w:val="nil"/>
              <w:right w:val="nil"/>
            </w:tcBorders>
          </w:tcPr>
          <w:p w14:paraId="77974E3A" w14:textId="77777777" w:rsidR="00876227" w:rsidRPr="00876227" w:rsidRDefault="00A55B23" w:rsidP="00876227">
            <w:pPr>
              <w:jc w:val="right"/>
              <w:rPr>
                <w:color w:val="1F497D" w:themeColor="text2"/>
                <w:sz w:val="20"/>
              </w:rPr>
            </w:pPr>
            <w:r>
              <w:rPr>
                <w:color w:val="1F497D" w:themeColor="text2"/>
                <w:sz w:val="20"/>
              </w:rPr>
              <w:t>Disciplina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</w:tcBorders>
          </w:tcPr>
          <w:p w14:paraId="02A0F418" w14:textId="77777777" w:rsidR="00876227" w:rsidRPr="00125ECE" w:rsidRDefault="009F58E9" w:rsidP="00CC69A8">
            <w:pPr>
              <w:rPr>
                <w:b/>
                <w:color w:val="1F497D" w:themeColor="text2"/>
                <w:sz w:val="28"/>
              </w:rPr>
            </w:pPr>
            <w:r>
              <w:rPr>
                <w:b/>
                <w:color w:val="1F497D" w:themeColor="text2"/>
                <w:sz w:val="28"/>
              </w:rPr>
              <w:t>R</w:t>
            </w:r>
            <w:r w:rsidR="005265A7">
              <w:rPr>
                <w:b/>
                <w:color w:val="1F497D" w:themeColor="text2"/>
                <w:sz w:val="28"/>
              </w:rPr>
              <w:t>.C.</w:t>
            </w:r>
          </w:p>
        </w:tc>
      </w:tr>
      <w:tr w:rsidR="00876227" w:rsidRPr="00C908C9" w14:paraId="12706E75" w14:textId="77777777" w:rsidTr="00D82740">
        <w:tc>
          <w:tcPr>
            <w:tcW w:w="4961" w:type="dxa"/>
            <w:vMerge/>
            <w:shd w:val="clear" w:color="auto" w:fill="1F497D" w:themeFill="text2"/>
            <w:vAlign w:val="center"/>
          </w:tcPr>
          <w:p w14:paraId="4D74ECB3" w14:textId="77777777" w:rsidR="00876227" w:rsidRDefault="00876227" w:rsidP="00C908C9">
            <w:pPr>
              <w:jc w:val="center"/>
              <w:rPr>
                <w:b/>
                <w:color w:val="FFFFFF" w:themeColor="background1"/>
                <w:sz w:val="28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1F497D" w:themeColor="text2"/>
              <w:right w:val="nil"/>
            </w:tcBorders>
          </w:tcPr>
          <w:p w14:paraId="19A95D08" w14:textId="77777777" w:rsidR="00876227" w:rsidRPr="00876227" w:rsidRDefault="00A55B23" w:rsidP="00A55B23">
            <w:pPr>
              <w:jc w:val="right"/>
              <w:rPr>
                <w:color w:val="1F497D" w:themeColor="text2"/>
                <w:sz w:val="20"/>
              </w:rPr>
            </w:pPr>
            <w:r>
              <w:rPr>
                <w:color w:val="1F497D" w:themeColor="text2"/>
                <w:sz w:val="20"/>
              </w:rPr>
              <w:t xml:space="preserve">Ano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1F497D" w:themeColor="text2"/>
            </w:tcBorders>
          </w:tcPr>
          <w:p w14:paraId="1162B2C2" w14:textId="77777777" w:rsidR="00876227" w:rsidRPr="00125ECE" w:rsidRDefault="009F58E9" w:rsidP="00FF1D03">
            <w:pPr>
              <w:rPr>
                <w:b/>
                <w:color w:val="1F497D" w:themeColor="text2"/>
                <w:sz w:val="28"/>
              </w:rPr>
            </w:pPr>
            <w:r>
              <w:rPr>
                <w:b/>
                <w:color w:val="1F497D" w:themeColor="text2"/>
                <w:sz w:val="28"/>
              </w:rPr>
              <w:t>3</w:t>
            </w:r>
            <w:r w:rsidR="00666759">
              <w:rPr>
                <w:b/>
                <w:color w:val="1F497D" w:themeColor="text2"/>
                <w:sz w:val="28"/>
              </w:rPr>
              <w:t>.</w:t>
            </w:r>
            <w:r w:rsidR="008A58EA">
              <w:rPr>
                <w:b/>
                <w:color w:val="1F497D" w:themeColor="text2"/>
                <w:sz w:val="28"/>
              </w:rPr>
              <w:t>º</w:t>
            </w:r>
          </w:p>
        </w:tc>
      </w:tr>
    </w:tbl>
    <w:p w14:paraId="7E4A37E5" w14:textId="77777777" w:rsidR="008B6811" w:rsidRPr="00924D1F" w:rsidRDefault="006E3D82" w:rsidP="00390105">
      <w:pPr>
        <w:ind w:right="311"/>
        <w:jc w:val="both"/>
        <w:rPr>
          <w:sz w:val="6"/>
        </w:rPr>
      </w:pPr>
      <w:r>
        <w:t xml:space="preserve"> </w:t>
      </w:r>
      <w:r w:rsidR="00876227">
        <w:tab/>
      </w:r>
    </w:p>
    <w:tbl>
      <w:tblPr>
        <w:tblStyle w:val="TabelacomGrelha"/>
        <w:tblW w:w="0" w:type="auto"/>
        <w:tblInd w:w="392" w:type="dxa"/>
        <w:tblLook w:val="04A0" w:firstRow="1" w:lastRow="0" w:firstColumn="1" w:lastColumn="0" w:noHBand="0" w:noVBand="1"/>
      </w:tblPr>
      <w:tblGrid>
        <w:gridCol w:w="2410"/>
        <w:gridCol w:w="2693"/>
        <w:gridCol w:w="1984"/>
        <w:gridCol w:w="3072"/>
      </w:tblGrid>
      <w:tr w:rsidR="00A7319B" w:rsidRPr="00390105" w14:paraId="3F1CED65" w14:textId="77777777" w:rsidTr="00A7319B">
        <w:tc>
          <w:tcPr>
            <w:tcW w:w="5103" w:type="dxa"/>
            <w:gridSpan w:val="2"/>
            <w:shd w:val="clear" w:color="auto" w:fill="948A54" w:themeFill="background2" w:themeFillShade="80"/>
          </w:tcPr>
          <w:p w14:paraId="004F51A5" w14:textId="77777777" w:rsidR="00A7319B" w:rsidRPr="00390105" w:rsidRDefault="00A7319B" w:rsidP="00A7319B">
            <w:pPr>
              <w:spacing w:before="40" w:after="40"/>
              <w:jc w:val="center"/>
              <w:rPr>
                <w:b/>
                <w:sz w:val="20"/>
              </w:rPr>
            </w:pPr>
            <w:r w:rsidRPr="00390105">
              <w:rPr>
                <w:b/>
                <w:sz w:val="20"/>
              </w:rPr>
              <w:t xml:space="preserve">1º </w:t>
            </w:r>
            <w:r>
              <w:rPr>
                <w:b/>
                <w:sz w:val="20"/>
              </w:rPr>
              <w:t>Semestre</w:t>
            </w:r>
          </w:p>
        </w:tc>
        <w:tc>
          <w:tcPr>
            <w:tcW w:w="5056" w:type="dxa"/>
            <w:gridSpan w:val="2"/>
            <w:shd w:val="clear" w:color="auto" w:fill="948A54" w:themeFill="background2" w:themeFillShade="80"/>
          </w:tcPr>
          <w:p w14:paraId="7DFBC762" w14:textId="77777777" w:rsidR="00A7319B" w:rsidRPr="00390105" w:rsidRDefault="00A7319B" w:rsidP="00A7319B">
            <w:pPr>
              <w:spacing w:before="40" w:after="40"/>
              <w:jc w:val="center"/>
              <w:rPr>
                <w:b/>
                <w:sz w:val="20"/>
              </w:rPr>
            </w:pPr>
            <w:r w:rsidRPr="00390105">
              <w:rPr>
                <w:b/>
                <w:sz w:val="20"/>
              </w:rPr>
              <w:t>2</w:t>
            </w:r>
            <w:r>
              <w:rPr>
                <w:b/>
                <w:sz w:val="20"/>
              </w:rPr>
              <w:t>º Semestre</w:t>
            </w:r>
          </w:p>
        </w:tc>
      </w:tr>
      <w:tr w:rsidR="00A7319B" w14:paraId="32842C50" w14:textId="77777777" w:rsidTr="00A7319B">
        <w:tc>
          <w:tcPr>
            <w:tcW w:w="2410" w:type="dxa"/>
            <w:vAlign w:val="center"/>
          </w:tcPr>
          <w:p w14:paraId="53CC080B" w14:textId="77777777" w:rsidR="00A7319B" w:rsidRPr="00390105" w:rsidRDefault="00A7319B" w:rsidP="00390105">
            <w:pPr>
              <w:spacing w:before="40" w:after="40"/>
              <w:jc w:val="right"/>
              <w:rPr>
                <w:sz w:val="20"/>
              </w:rPr>
            </w:pPr>
            <w:r>
              <w:rPr>
                <w:sz w:val="20"/>
              </w:rPr>
              <w:t>Nº de aulas previstas</w:t>
            </w:r>
          </w:p>
        </w:tc>
        <w:tc>
          <w:tcPr>
            <w:tcW w:w="2693" w:type="dxa"/>
            <w:vAlign w:val="center"/>
          </w:tcPr>
          <w:p w14:paraId="555D6B5B" w14:textId="167DEC67" w:rsidR="00A7319B" w:rsidRPr="00666759" w:rsidRDefault="00A827D8" w:rsidP="00390105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984" w:type="dxa"/>
            <w:vAlign w:val="center"/>
          </w:tcPr>
          <w:p w14:paraId="7BEC6855" w14:textId="77777777" w:rsidR="00A7319B" w:rsidRPr="00390105" w:rsidRDefault="00A7319B" w:rsidP="000B1EAB">
            <w:pPr>
              <w:spacing w:before="40" w:after="40"/>
              <w:jc w:val="right"/>
              <w:rPr>
                <w:sz w:val="20"/>
              </w:rPr>
            </w:pPr>
            <w:r>
              <w:rPr>
                <w:sz w:val="20"/>
              </w:rPr>
              <w:t>Nº de aulas previstas</w:t>
            </w:r>
          </w:p>
        </w:tc>
        <w:tc>
          <w:tcPr>
            <w:tcW w:w="3072" w:type="dxa"/>
            <w:vAlign w:val="center"/>
          </w:tcPr>
          <w:p w14:paraId="376B82C2" w14:textId="4B3251CB" w:rsidR="00A7319B" w:rsidRPr="00666759" w:rsidRDefault="00A827D8" w:rsidP="000B1EAB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271850" w14:paraId="315086BA" w14:textId="77777777" w:rsidTr="00A7319B">
        <w:tc>
          <w:tcPr>
            <w:tcW w:w="10159" w:type="dxa"/>
            <w:gridSpan w:val="4"/>
            <w:shd w:val="clear" w:color="auto" w:fill="948A54" w:themeFill="background2" w:themeFillShade="80"/>
          </w:tcPr>
          <w:p w14:paraId="13A4B8C1" w14:textId="1972610D" w:rsidR="00271850" w:rsidRPr="00390105" w:rsidRDefault="002B08AD" w:rsidP="00390105">
            <w:pPr>
              <w:spacing w:before="40" w:after="40"/>
              <w:jc w:val="center"/>
              <w:rPr>
                <w:sz w:val="20"/>
              </w:rPr>
            </w:pPr>
            <w:r w:rsidRPr="009C26F4">
              <w:rPr>
                <w:rFonts w:cs="Arial"/>
                <w:b/>
                <w:bCs/>
                <w:sz w:val="18"/>
                <w:szCs w:val="18"/>
              </w:rPr>
              <w:t>Aprendizagens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Essenciais*</w:t>
            </w:r>
          </w:p>
        </w:tc>
      </w:tr>
      <w:tr w:rsidR="00271850" w14:paraId="2FECD4F3" w14:textId="77777777" w:rsidTr="00A7319B">
        <w:tc>
          <w:tcPr>
            <w:tcW w:w="10159" w:type="dxa"/>
            <w:gridSpan w:val="4"/>
          </w:tcPr>
          <w:p w14:paraId="794D5366" w14:textId="37CEFF88" w:rsidR="00F349B1" w:rsidRPr="0022175E" w:rsidRDefault="009F58E9" w:rsidP="0022175E">
            <w:pPr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/>
                <w:smallCaps/>
                <w:sz w:val="20"/>
                <w:szCs w:val="20"/>
              </w:rPr>
              <w:t>Módulo 8</w:t>
            </w:r>
            <w:r w:rsidR="0022175E">
              <w:rPr>
                <w:rFonts w:cs="Calibri"/>
                <w:b/>
                <w:smallCaps/>
                <w:sz w:val="20"/>
                <w:szCs w:val="20"/>
              </w:rPr>
              <w:t xml:space="preserve"> - </w:t>
            </w:r>
            <w:r w:rsidR="0022175E">
              <w:rPr>
                <w:rFonts w:cs="Calibri"/>
                <w:sz w:val="20"/>
                <w:szCs w:val="20"/>
              </w:rPr>
              <w:t>Serviços de Rede</w:t>
            </w:r>
          </w:p>
          <w:p w14:paraId="26857B59" w14:textId="77777777" w:rsidR="009F58E9" w:rsidRDefault="009F58E9" w:rsidP="009F58E9">
            <w:pPr>
              <w:pStyle w:val="PargrafodaLista"/>
              <w:numPr>
                <w:ilvl w:val="0"/>
                <w:numId w:val="2"/>
              </w:numPr>
              <w:ind w:left="437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Serviço DHCP</w:t>
            </w:r>
          </w:p>
          <w:p w14:paraId="69D9D295" w14:textId="77777777" w:rsidR="009F58E9" w:rsidRDefault="009F58E9" w:rsidP="009F58E9">
            <w:pPr>
              <w:pStyle w:val="PargrafodaLista"/>
              <w:numPr>
                <w:ilvl w:val="1"/>
                <w:numId w:val="2"/>
              </w:numPr>
              <w:ind w:left="742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Funcionamento do DHCP;</w:t>
            </w:r>
          </w:p>
          <w:p w14:paraId="64708262" w14:textId="77777777" w:rsidR="009F58E9" w:rsidRDefault="009F58E9" w:rsidP="009F58E9">
            <w:pPr>
              <w:pStyle w:val="PargrafodaLista"/>
              <w:numPr>
                <w:ilvl w:val="1"/>
                <w:numId w:val="2"/>
              </w:numPr>
              <w:ind w:left="742"/>
              <w:rPr>
                <w:rFonts w:cs="Calibri"/>
                <w:sz w:val="20"/>
                <w:szCs w:val="20"/>
              </w:rPr>
            </w:pPr>
            <w:r w:rsidRPr="009F58E9">
              <w:rPr>
                <w:rFonts w:cs="Calibri"/>
                <w:sz w:val="20"/>
                <w:szCs w:val="20"/>
              </w:rPr>
              <w:t xml:space="preserve">Instalação e configuração do DHCP: Utilização do DHCP </w:t>
            </w:r>
            <w:r w:rsidRPr="009F58E9">
              <w:rPr>
                <w:rFonts w:cs="Calibri"/>
                <w:i/>
                <w:sz w:val="20"/>
                <w:szCs w:val="20"/>
              </w:rPr>
              <w:t>Manager</w:t>
            </w:r>
            <w:r>
              <w:rPr>
                <w:rFonts w:cs="Calibri"/>
                <w:sz w:val="20"/>
                <w:szCs w:val="20"/>
              </w:rPr>
              <w:t xml:space="preserve"> e manipulação de </w:t>
            </w:r>
            <w:r w:rsidRPr="009F58E9">
              <w:rPr>
                <w:rFonts w:cs="Calibri"/>
                <w:i/>
                <w:sz w:val="20"/>
                <w:szCs w:val="20"/>
              </w:rPr>
              <w:t>scopes</w:t>
            </w:r>
            <w:r>
              <w:rPr>
                <w:rFonts w:cs="Calibri"/>
                <w:sz w:val="20"/>
                <w:szCs w:val="20"/>
              </w:rPr>
              <w:t>;</w:t>
            </w:r>
          </w:p>
          <w:p w14:paraId="4B46C4CA" w14:textId="77777777" w:rsidR="009F58E9" w:rsidRDefault="009F58E9" w:rsidP="009F58E9">
            <w:pPr>
              <w:pStyle w:val="PargrafodaLista"/>
              <w:numPr>
                <w:ilvl w:val="1"/>
                <w:numId w:val="2"/>
              </w:numPr>
              <w:ind w:left="742"/>
              <w:rPr>
                <w:rFonts w:cs="Calibri"/>
                <w:sz w:val="20"/>
                <w:szCs w:val="20"/>
              </w:rPr>
            </w:pPr>
            <w:r w:rsidRPr="009F58E9">
              <w:rPr>
                <w:rFonts w:cs="Calibri"/>
                <w:sz w:val="20"/>
                <w:szCs w:val="20"/>
              </w:rPr>
              <w:t>Clientes está</w:t>
            </w:r>
            <w:r>
              <w:rPr>
                <w:rFonts w:cs="Calibri"/>
                <w:sz w:val="20"/>
                <w:szCs w:val="20"/>
              </w:rPr>
              <w:t>ticos e reserva de endereços;</w:t>
            </w:r>
          </w:p>
          <w:p w14:paraId="74F85564" w14:textId="77777777" w:rsidR="009F58E9" w:rsidRDefault="009F58E9" w:rsidP="009F58E9">
            <w:pPr>
              <w:pStyle w:val="PargrafodaLista"/>
              <w:numPr>
                <w:ilvl w:val="1"/>
                <w:numId w:val="2"/>
              </w:numPr>
              <w:ind w:left="742"/>
              <w:rPr>
                <w:rFonts w:cs="Calibri"/>
                <w:sz w:val="20"/>
                <w:szCs w:val="20"/>
              </w:rPr>
            </w:pPr>
            <w:r w:rsidRPr="009F58E9">
              <w:rPr>
                <w:rFonts w:cs="Calibri"/>
                <w:sz w:val="20"/>
                <w:szCs w:val="20"/>
              </w:rPr>
              <w:t xml:space="preserve">Manutenção das configurações: </w:t>
            </w:r>
            <w:r w:rsidRPr="009F58E9">
              <w:rPr>
                <w:rFonts w:cs="Calibri"/>
                <w:i/>
                <w:sz w:val="20"/>
                <w:szCs w:val="20"/>
              </w:rPr>
              <w:t>backups</w:t>
            </w:r>
            <w:r w:rsidRPr="009F58E9">
              <w:rPr>
                <w:rFonts w:cs="Calibri"/>
                <w:sz w:val="20"/>
                <w:szCs w:val="20"/>
              </w:rPr>
              <w:t xml:space="preserve"> e recuperações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14:paraId="75F0DFA0" w14:textId="77777777" w:rsidR="009F58E9" w:rsidRDefault="009F58E9" w:rsidP="009F58E9">
            <w:pPr>
              <w:pStyle w:val="PargrafodaLista"/>
              <w:numPr>
                <w:ilvl w:val="0"/>
                <w:numId w:val="2"/>
              </w:numPr>
              <w:ind w:left="437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Serviço DNS</w:t>
            </w:r>
          </w:p>
          <w:p w14:paraId="34BFF888" w14:textId="77777777" w:rsidR="009F58E9" w:rsidRDefault="009F58E9" w:rsidP="009F58E9">
            <w:pPr>
              <w:pStyle w:val="PargrafodaLista"/>
              <w:numPr>
                <w:ilvl w:val="1"/>
                <w:numId w:val="2"/>
              </w:numPr>
              <w:ind w:left="742"/>
              <w:rPr>
                <w:rFonts w:cs="Calibri"/>
                <w:sz w:val="20"/>
                <w:szCs w:val="20"/>
              </w:rPr>
            </w:pPr>
            <w:r w:rsidRPr="009F58E9">
              <w:rPr>
                <w:rFonts w:cs="Calibri"/>
                <w:sz w:val="20"/>
                <w:szCs w:val="20"/>
              </w:rPr>
              <w:t>Funcionam</w:t>
            </w:r>
            <w:r>
              <w:rPr>
                <w:rFonts w:cs="Calibri"/>
                <w:sz w:val="20"/>
                <w:szCs w:val="20"/>
              </w:rPr>
              <w:t>ento do DNS;</w:t>
            </w:r>
          </w:p>
          <w:p w14:paraId="43AE598A" w14:textId="77777777" w:rsidR="009F58E9" w:rsidRDefault="009F58E9" w:rsidP="009F58E9">
            <w:pPr>
              <w:pStyle w:val="PargrafodaLista"/>
              <w:numPr>
                <w:ilvl w:val="1"/>
                <w:numId w:val="2"/>
              </w:numPr>
              <w:ind w:left="742"/>
              <w:rPr>
                <w:rFonts w:cs="Calibri"/>
                <w:sz w:val="20"/>
                <w:szCs w:val="20"/>
              </w:rPr>
            </w:pPr>
            <w:r w:rsidRPr="009F58E9">
              <w:rPr>
                <w:rFonts w:cs="Calibri"/>
                <w:i/>
                <w:sz w:val="20"/>
                <w:szCs w:val="20"/>
              </w:rPr>
              <w:t>Name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9F58E9">
              <w:rPr>
                <w:rFonts w:cs="Calibri"/>
                <w:i/>
                <w:sz w:val="20"/>
                <w:szCs w:val="20"/>
              </w:rPr>
              <w:t>space</w:t>
            </w:r>
            <w:r>
              <w:rPr>
                <w:rFonts w:cs="Calibri"/>
                <w:sz w:val="20"/>
                <w:szCs w:val="20"/>
              </w:rPr>
              <w:t xml:space="preserve"> e </w:t>
            </w:r>
            <w:r w:rsidRPr="009F58E9">
              <w:rPr>
                <w:rFonts w:cs="Calibri"/>
                <w:i/>
                <w:sz w:val="20"/>
                <w:szCs w:val="20"/>
              </w:rPr>
              <w:t>zones</w:t>
            </w:r>
            <w:r>
              <w:rPr>
                <w:rFonts w:cs="Calibri"/>
                <w:sz w:val="20"/>
                <w:szCs w:val="20"/>
              </w:rPr>
              <w:t>;</w:t>
            </w:r>
          </w:p>
          <w:p w14:paraId="12ADDEB3" w14:textId="77777777" w:rsidR="009F58E9" w:rsidRDefault="009F58E9" w:rsidP="009F58E9">
            <w:pPr>
              <w:pStyle w:val="PargrafodaLista"/>
              <w:numPr>
                <w:ilvl w:val="1"/>
                <w:numId w:val="2"/>
              </w:numPr>
              <w:ind w:left="742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Tipos de servidores DNS;</w:t>
            </w:r>
          </w:p>
          <w:p w14:paraId="33452B28" w14:textId="77777777" w:rsidR="009F58E9" w:rsidRDefault="009F58E9" w:rsidP="009F58E9">
            <w:pPr>
              <w:pStyle w:val="PargrafodaLista"/>
              <w:numPr>
                <w:ilvl w:val="1"/>
                <w:numId w:val="2"/>
              </w:numPr>
              <w:ind w:left="742"/>
              <w:rPr>
                <w:rFonts w:cs="Calibri"/>
                <w:sz w:val="20"/>
                <w:szCs w:val="20"/>
              </w:rPr>
            </w:pPr>
            <w:r w:rsidRPr="009F58E9">
              <w:rPr>
                <w:rFonts w:cs="Calibri"/>
                <w:sz w:val="20"/>
                <w:szCs w:val="20"/>
              </w:rPr>
              <w:t xml:space="preserve">Instalação e configuração do DNS: Utilização do DNS </w:t>
            </w:r>
            <w:r w:rsidRPr="009F58E9">
              <w:rPr>
                <w:rFonts w:cs="Calibri"/>
                <w:i/>
                <w:sz w:val="20"/>
                <w:szCs w:val="20"/>
              </w:rPr>
              <w:t>Manager</w:t>
            </w:r>
            <w:r w:rsidRPr="009F58E9">
              <w:rPr>
                <w:rFonts w:cs="Calibri"/>
                <w:sz w:val="20"/>
                <w:szCs w:val="20"/>
              </w:rPr>
              <w:t>, criação de zonas, adição de registos e integração com o WINS</w:t>
            </w:r>
            <w:r>
              <w:rPr>
                <w:rFonts w:cs="Calibri"/>
                <w:sz w:val="20"/>
                <w:szCs w:val="20"/>
              </w:rPr>
              <w:t>;</w:t>
            </w:r>
          </w:p>
          <w:p w14:paraId="7F9564DC" w14:textId="77777777" w:rsidR="009F58E9" w:rsidRDefault="009F58E9" w:rsidP="009F58E9">
            <w:pPr>
              <w:pStyle w:val="PargrafodaLista"/>
              <w:numPr>
                <w:ilvl w:val="1"/>
                <w:numId w:val="2"/>
              </w:numPr>
              <w:ind w:left="742"/>
              <w:rPr>
                <w:rFonts w:cs="Calibri"/>
                <w:sz w:val="20"/>
                <w:szCs w:val="20"/>
              </w:rPr>
            </w:pPr>
            <w:r w:rsidRPr="009F58E9">
              <w:rPr>
                <w:rFonts w:cs="Calibri"/>
                <w:sz w:val="20"/>
                <w:szCs w:val="20"/>
              </w:rPr>
              <w:t>Configuração de clientes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14:paraId="214B4921" w14:textId="77777777" w:rsidR="009F58E9" w:rsidRDefault="009F58E9" w:rsidP="009F58E9">
            <w:pPr>
              <w:pStyle w:val="PargrafodaLista"/>
              <w:numPr>
                <w:ilvl w:val="0"/>
                <w:numId w:val="2"/>
              </w:numPr>
              <w:ind w:left="437"/>
              <w:rPr>
                <w:rFonts w:cs="Calibri"/>
                <w:sz w:val="20"/>
                <w:szCs w:val="20"/>
              </w:rPr>
            </w:pPr>
            <w:r w:rsidRPr="009F58E9">
              <w:rPr>
                <w:rFonts w:cs="Calibri"/>
                <w:sz w:val="20"/>
                <w:szCs w:val="20"/>
              </w:rPr>
              <w:t>Serviços de routeamento</w:t>
            </w:r>
          </w:p>
          <w:p w14:paraId="60413E8B" w14:textId="77777777" w:rsidR="009F58E9" w:rsidRDefault="009F58E9" w:rsidP="009F58E9">
            <w:pPr>
              <w:pStyle w:val="PargrafodaLista"/>
              <w:numPr>
                <w:ilvl w:val="0"/>
                <w:numId w:val="2"/>
              </w:numPr>
              <w:ind w:left="437"/>
              <w:rPr>
                <w:rFonts w:cs="Calibri"/>
                <w:sz w:val="20"/>
                <w:szCs w:val="20"/>
              </w:rPr>
            </w:pPr>
            <w:r w:rsidRPr="009F58E9">
              <w:rPr>
                <w:rFonts w:cs="Calibri"/>
                <w:sz w:val="20"/>
                <w:szCs w:val="20"/>
              </w:rPr>
              <w:t xml:space="preserve">Servidores de páginas </w:t>
            </w:r>
            <w:r w:rsidRPr="009F58E9">
              <w:rPr>
                <w:rFonts w:cs="Calibri"/>
                <w:i/>
                <w:sz w:val="20"/>
                <w:szCs w:val="20"/>
              </w:rPr>
              <w:t>Web</w:t>
            </w:r>
          </w:p>
          <w:p w14:paraId="4209463E" w14:textId="77777777" w:rsidR="009F58E9" w:rsidRDefault="009F58E9" w:rsidP="009F58E9">
            <w:pPr>
              <w:pStyle w:val="PargrafodaLista"/>
              <w:numPr>
                <w:ilvl w:val="1"/>
                <w:numId w:val="2"/>
              </w:numPr>
              <w:ind w:left="742"/>
              <w:rPr>
                <w:rFonts w:cs="Calibri"/>
                <w:sz w:val="20"/>
                <w:szCs w:val="20"/>
              </w:rPr>
            </w:pPr>
            <w:r w:rsidRPr="009F58E9">
              <w:rPr>
                <w:rFonts w:cs="Calibri"/>
                <w:i/>
                <w:sz w:val="20"/>
                <w:szCs w:val="20"/>
              </w:rPr>
              <w:t>Internet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9F58E9">
              <w:rPr>
                <w:rFonts w:cs="Calibri"/>
                <w:i/>
                <w:sz w:val="20"/>
                <w:szCs w:val="20"/>
              </w:rPr>
              <w:t>Information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9F58E9">
              <w:rPr>
                <w:rFonts w:cs="Calibri"/>
                <w:i/>
                <w:sz w:val="20"/>
                <w:szCs w:val="20"/>
              </w:rPr>
              <w:t>Server</w:t>
            </w:r>
            <w:r>
              <w:rPr>
                <w:rFonts w:cs="Calibri"/>
                <w:sz w:val="20"/>
                <w:szCs w:val="20"/>
              </w:rPr>
              <w:t>;</w:t>
            </w:r>
          </w:p>
          <w:p w14:paraId="78D89A01" w14:textId="77777777" w:rsidR="00271850" w:rsidRDefault="009F58E9" w:rsidP="009F58E9">
            <w:pPr>
              <w:pStyle w:val="PargrafodaLista"/>
              <w:numPr>
                <w:ilvl w:val="1"/>
                <w:numId w:val="2"/>
              </w:numPr>
              <w:ind w:left="742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Apache.</w:t>
            </w:r>
          </w:p>
          <w:p w14:paraId="2898FE44" w14:textId="0D0037C2" w:rsidR="003A1A8E" w:rsidRPr="00F349B1" w:rsidRDefault="003A1A8E" w:rsidP="003A1A8E">
            <w:pPr>
              <w:pStyle w:val="PargrafodaLista"/>
              <w:spacing w:before="120" w:after="120"/>
              <w:ind w:left="437"/>
              <w:contextualSpacing w:val="0"/>
              <w:jc w:val="center"/>
              <w:rPr>
                <w:rFonts w:cs="Calibri"/>
                <w:b/>
                <w:smallCaps/>
                <w:sz w:val="20"/>
                <w:szCs w:val="20"/>
              </w:rPr>
            </w:pPr>
            <w:r>
              <w:rPr>
                <w:rFonts w:cs="Calibri"/>
                <w:b/>
                <w:smallCaps/>
                <w:sz w:val="20"/>
                <w:szCs w:val="20"/>
              </w:rPr>
              <w:t>Módulo 9</w:t>
            </w:r>
            <w:r w:rsidR="00E010FE">
              <w:rPr>
                <w:rFonts w:cs="Calibri"/>
                <w:b/>
                <w:smallCaps/>
                <w:sz w:val="20"/>
                <w:szCs w:val="20"/>
              </w:rPr>
              <w:t xml:space="preserve"> - </w:t>
            </w:r>
            <w:r w:rsidR="00E010FE">
              <w:rPr>
                <w:rFonts w:cs="Calibri"/>
                <w:sz w:val="20"/>
                <w:szCs w:val="20"/>
              </w:rPr>
              <w:t>Servidores de Correio Eletrónico</w:t>
            </w:r>
          </w:p>
          <w:p w14:paraId="105F51BF" w14:textId="77777777" w:rsidR="003A1A8E" w:rsidRDefault="003A1A8E" w:rsidP="003A1A8E">
            <w:pPr>
              <w:pStyle w:val="PargrafodaLista"/>
              <w:numPr>
                <w:ilvl w:val="0"/>
                <w:numId w:val="2"/>
              </w:numPr>
              <w:ind w:left="437"/>
              <w:rPr>
                <w:rFonts w:cs="Calibri"/>
                <w:sz w:val="20"/>
                <w:szCs w:val="20"/>
              </w:rPr>
            </w:pPr>
            <w:r w:rsidRPr="003A1A8E">
              <w:rPr>
                <w:rFonts w:cs="Calibri"/>
                <w:sz w:val="20"/>
                <w:szCs w:val="20"/>
              </w:rPr>
              <w:t>Protocolos de correio eletrónico</w:t>
            </w:r>
          </w:p>
          <w:p w14:paraId="33CFB41A" w14:textId="77777777" w:rsidR="003A1A8E" w:rsidRPr="003A1A8E" w:rsidRDefault="003A1A8E" w:rsidP="003A1A8E">
            <w:pPr>
              <w:pStyle w:val="PargrafodaLista"/>
              <w:numPr>
                <w:ilvl w:val="1"/>
                <w:numId w:val="2"/>
              </w:numPr>
              <w:ind w:left="742"/>
              <w:rPr>
                <w:rFonts w:cs="Calibri"/>
                <w:sz w:val="20"/>
                <w:szCs w:val="20"/>
              </w:rPr>
            </w:pPr>
            <w:r w:rsidRPr="003A1A8E">
              <w:rPr>
                <w:rFonts w:cs="Calibri"/>
                <w:sz w:val="20"/>
                <w:szCs w:val="20"/>
              </w:rPr>
              <w:t>POP3</w:t>
            </w:r>
            <w:r>
              <w:rPr>
                <w:rFonts w:cs="Calibri"/>
                <w:sz w:val="20"/>
                <w:szCs w:val="20"/>
              </w:rPr>
              <w:t>;</w:t>
            </w:r>
          </w:p>
          <w:p w14:paraId="423D0743" w14:textId="77777777" w:rsidR="003A1A8E" w:rsidRPr="003A1A8E" w:rsidRDefault="003A1A8E" w:rsidP="003A1A8E">
            <w:pPr>
              <w:pStyle w:val="PargrafodaLista"/>
              <w:numPr>
                <w:ilvl w:val="1"/>
                <w:numId w:val="2"/>
              </w:numPr>
              <w:ind w:left="742"/>
              <w:rPr>
                <w:rFonts w:cs="Calibri"/>
                <w:sz w:val="20"/>
                <w:szCs w:val="20"/>
              </w:rPr>
            </w:pPr>
            <w:r w:rsidRPr="003A1A8E">
              <w:rPr>
                <w:rFonts w:cs="Calibri"/>
                <w:sz w:val="20"/>
                <w:szCs w:val="20"/>
              </w:rPr>
              <w:t>SMTP</w:t>
            </w:r>
            <w:r>
              <w:rPr>
                <w:rFonts w:cs="Calibri"/>
                <w:sz w:val="20"/>
                <w:szCs w:val="20"/>
              </w:rPr>
              <w:t>;</w:t>
            </w:r>
          </w:p>
          <w:p w14:paraId="3A4C698F" w14:textId="77777777" w:rsidR="003A1A8E" w:rsidRPr="003A1A8E" w:rsidRDefault="003A1A8E" w:rsidP="003A1A8E">
            <w:pPr>
              <w:pStyle w:val="PargrafodaLista"/>
              <w:numPr>
                <w:ilvl w:val="1"/>
                <w:numId w:val="2"/>
              </w:numPr>
              <w:ind w:left="742"/>
              <w:rPr>
                <w:rFonts w:cs="Calibri"/>
                <w:sz w:val="20"/>
                <w:szCs w:val="20"/>
              </w:rPr>
            </w:pPr>
            <w:r w:rsidRPr="003A1A8E">
              <w:rPr>
                <w:rFonts w:cs="Calibri"/>
                <w:sz w:val="20"/>
                <w:szCs w:val="20"/>
              </w:rPr>
              <w:t>IMAP</w:t>
            </w:r>
            <w:r>
              <w:rPr>
                <w:rFonts w:cs="Calibri"/>
                <w:sz w:val="20"/>
                <w:szCs w:val="20"/>
              </w:rPr>
              <w:t>;</w:t>
            </w:r>
          </w:p>
          <w:p w14:paraId="207A7316" w14:textId="77777777" w:rsidR="003A1A8E" w:rsidRPr="003A1A8E" w:rsidRDefault="003A1A8E" w:rsidP="003A1A8E">
            <w:pPr>
              <w:pStyle w:val="PargrafodaLista"/>
              <w:numPr>
                <w:ilvl w:val="1"/>
                <w:numId w:val="2"/>
              </w:numPr>
              <w:ind w:left="742"/>
              <w:rPr>
                <w:rFonts w:cs="Calibri"/>
                <w:sz w:val="20"/>
                <w:szCs w:val="20"/>
              </w:rPr>
            </w:pPr>
            <w:r w:rsidRPr="003A1A8E">
              <w:rPr>
                <w:rFonts w:cs="Calibri"/>
                <w:sz w:val="20"/>
                <w:szCs w:val="20"/>
              </w:rPr>
              <w:t>NTP</w:t>
            </w:r>
            <w:r>
              <w:rPr>
                <w:rFonts w:cs="Calibri"/>
                <w:sz w:val="20"/>
                <w:szCs w:val="20"/>
              </w:rPr>
              <w:t>;</w:t>
            </w:r>
          </w:p>
          <w:p w14:paraId="149DC832" w14:textId="77777777" w:rsidR="003A1A8E" w:rsidRPr="003A1A8E" w:rsidRDefault="003A1A8E" w:rsidP="003A1A8E">
            <w:pPr>
              <w:pStyle w:val="PargrafodaLista"/>
              <w:numPr>
                <w:ilvl w:val="1"/>
                <w:numId w:val="2"/>
              </w:numPr>
              <w:ind w:left="742"/>
              <w:rPr>
                <w:rFonts w:cs="Calibri"/>
                <w:sz w:val="20"/>
                <w:szCs w:val="20"/>
              </w:rPr>
            </w:pPr>
            <w:r w:rsidRPr="003A1A8E">
              <w:rPr>
                <w:rFonts w:cs="Calibri"/>
                <w:sz w:val="20"/>
                <w:szCs w:val="20"/>
              </w:rPr>
              <w:t>SSL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14:paraId="0415D84C" w14:textId="77777777" w:rsidR="003A1A8E" w:rsidRDefault="003A1A8E" w:rsidP="003A1A8E">
            <w:pPr>
              <w:pStyle w:val="PargrafodaLista"/>
              <w:numPr>
                <w:ilvl w:val="0"/>
                <w:numId w:val="2"/>
              </w:numPr>
              <w:ind w:left="437"/>
              <w:rPr>
                <w:rFonts w:cs="Calibri"/>
                <w:sz w:val="20"/>
                <w:szCs w:val="20"/>
              </w:rPr>
            </w:pPr>
            <w:r w:rsidRPr="003A1A8E">
              <w:rPr>
                <w:rFonts w:cs="Calibri"/>
                <w:sz w:val="20"/>
                <w:szCs w:val="20"/>
              </w:rPr>
              <w:t>Instalação e confi</w:t>
            </w:r>
            <w:r>
              <w:rPr>
                <w:rFonts w:cs="Calibri"/>
                <w:sz w:val="20"/>
                <w:szCs w:val="20"/>
              </w:rPr>
              <w:t>guração de servidores de e-mail.</w:t>
            </w:r>
          </w:p>
          <w:p w14:paraId="55177C94" w14:textId="77777777" w:rsidR="003A1A8E" w:rsidRDefault="003A1A8E" w:rsidP="003A1A8E">
            <w:pPr>
              <w:pStyle w:val="PargrafodaLista"/>
              <w:numPr>
                <w:ilvl w:val="0"/>
                <w:numId w:val="2"/>
              </w:numPr>
              <w:ind w:left="437"/>
              <w:rPr>
                <w:rFonts w:cs="Calibri"/>
                <w:sz w:val="20"/>
                <w:szCs w:val="20"/>
              </w:rPr>
            </w:pPr>
            <w:r w:rsidRPr="003A1A8E">
              <w:rPr>
                <w:rFonts w:cs="Calibri"/>
                <w:sz w:val="20"/>
                <w:szCs w:val="20"/>
              </w:rPr>
              <w:t>Criação e gestão de grupos e listas de distribuição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14:paraId="0113109D" w14:textId="77777777" w:rsidR="003A1A8E" w:rsidRDefault="003A1A8E" w:rsidP="003A1A8E">
            <w:pPr>
              <w:pStyle w:val="PargrafodaLista"/>
              <w:numPr>
                <w:ilvl w:val="0"/>
                <w:numId w:val="2"/>
              </w:numPr>
              <w:ind w:left="437"/>
              <w:rPr>
                <w:rFonts w:cs="Calibri"/>
                <w:sz w:val="20"/>
                <w:szCs w:val="20"/>
              </w:rPr>
            </w:pPr>
            <w:r w:rsidRPr="003A1A8E">
              <w:rPr>
                <w:rFonts w:cs="Calibri"/>
                <w:sz w:val="20"/>
                <w:szCs w:val="20"/>
              </w:rPr>
              <w:t>Integração do ser</w:t>
            </w:r>
            <w:r>
              <w:rPr>
                <w:rFonts w:cs="Calibri"/>
                <w:sz w:val="20"/>
                <w:szCs w:val="20"/>
              </w:rPr>
              <w:t>viço de e-mail com uma firewall.</w:t>
            </w:r>
          </w:p>
          <w:p w14:paraId="5370F827" w14:textId="77777777" w:rsidR="003A1A8E" w:rsidRPr="003A1A8E" w:rsidRDefault="003A1A8E" w:rsidP="003A1A8E">
            <w:pPr>
              <w:pStyle w:val="PargrafodaLista"/>
              <w:numPr>
                <w:ilvl w:val="0"/>
                <w:numId w:val="2"/>
              </w:numPr>
              <w:ind w:left="437"/>
              <w:rPr>
                <w:rFonts w:cs="Calibri"/>
                <w:sz w:val="20"/>
                <w:szCs w:val="20"/>
              </w:rPr>
            </w:pPr>
            <w:r w:rsidRPr="003A1A8E">
              <w:rPr>
                <w:rFonts w:cs="Calibri"/>
                <w:sz w:val="20"/>
                <w:szCs w:val="20"/>
              </w:rPr>
              <w:t>Instalação e configuração de aplicações de antivírus,</w:t>
            </w:r>
            <w:r>
              <w:rPr>
                <w:rFonts w:cs="Calibri"/>
                <w:sz w:val="20"/>
                <w:szCs w:val="20"/>
              </w:rPr>
              <w:t xml:space="preserve"> antispam e filtro de conteúdos.</w:t>
            </w:r>
          </w:p>
        </w:tc>
      </w:tr>
    </w:tbl>
    <w:p w14:paraId="2BB238FB" w14:textId="77777777" w:rsidR="003A1A8E" w:rsidRDefault="003A1A8E" w:rsidP="002D15A4">
      <w:pPr>
        <w:spacing w:after="0" w:line="360" w:lineRule="auto"/>
        <w:ind w:left="5954"/>
        <w:jc w:val="both"/>
      </w:pPr>
    </w:p>
    <w:p w14:paraId="6F40D2B1" w14:textId="77777777" w:rsidR="003A1A8E" w:rsidRDefault="003A1A8E">
      <w:r>
        <w:br w:type="page"/>
      </w:r>
    </w:p>
    <w:p w14:paraId="24DFC484" w14:textId="77777777" w:rsidR="004E0804" w:rsidRDefault="004E0804" w:rsidP="002D15A4">
      <w:pPr>
        <w:spacing w:after="0" w:line="360" w:lineRule="auto"/>
        <w:ind w:left="5954"/>
        <w:jc w:val="both"/>
      </w:pPr>
    </w:p>
    <w:tbl>
      <w:tblPr>
        <w:tblStyle w:val="TabelacomGrelha"/>
        <w:tblW w:w="0" w:type="auto"/>
        <w:tblInd w:w="392" w:type="dxa"/>
        <w:tblLook w:val="04A0" w:firstRow="1" w:lastRow="0" w:firstColumn="1" w:lastColumn="0" w:noHBand="0" w:noVBand="1"/>
      </w:tblPr>
      <w:tblGrid>
        <w:gridCol w:w="3147"/>
        <w:gridCol w:w="3402"/>
        <w:gridCol w:w="1276"/>
        <w:gridCol w:w="2126"/>
      </w:tblGrid>
      <w:tr w:rsidR="002B08AD" w:rsidRPr="00390105" w14:paraId="22470786" w14:textId="77777777" w:rsidTr="00AB0C8B">
        <w:tc>
          <w:tcPr>
            <w:tcW w:w="9951" w:type="dxa"/>
            <w:gridSpan w:val="4"/>
            <w:shd w:val="clear" w:color="auto" w:fill="948A54" w:themeFill="background2" w:themeFillShade="80"/>
          </w:tcPr>
          <w:p w14:paraId="6D70FA81" w14:textId="77777777" w:rsidR="002B08AD" w:rsidRDefault="002B08AD" w:rsidP="00AB0C8B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PONDERAÇÃO POR DOMÍNIOS E CRITÉRIOS DE AVALIAÇÃO</w:t>
            </w:r>
          </w:p>
        </w:tc>
      </w:tr>
      <w:tr w:rsidR="002B08AD" w:rsidRPr="00390105" w14:paraId="5FD97CA2" w14:textId="77777777" w:rsidTr="00AB0C8B">
        <w:tc>
          <w:tcPr>
            <w:tcW w:w="6549" w:type="dxa"/>
            <w:gridSpan w:val="2"/>
            <w:shd w:val="clear" w:color="auto" w:fill="C4BC96" w:themeFill="background2" w:themeFillShade="BF"/>
          </w:tcPr>
          <w:p w14:paraId="19F85F72" w14:textId="77777777" w:rsidR="002B08AD" w:rsidRPr="00390105" w:rsidRDefault="002B08AD" w:rsidP="00AB0C8B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Domínios de aprendizagem</w:t>
            </w:r>
          </w:p>
        </w:tc>
        <w:tc>
          <w:tcPr>
            <w:tcW w:w="1276" w:type="dxa"/>
            <w:shd w:val="clear" w:color="auto" w:fill="C4BC96" w:themeFill="background2" w:themeFillShade="BF"/>
          </w:tcPr>
          <w:p w14:paraId="687261FE" w14:textId="77777777" w:rsidR="002B08AD" w:rsidRPr="00390105" w:rsidRDefault="002B08AD" w:rsidP="00AB0C8B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Ponderação</w:t>
            </w:r>
          </w:p>
        </w:tc>
        <w:tc>
          <w:tcPr>
            <w:tcW w:w="2126" w:type="dxa"/>
            <w:shd w:val="clear" w:color="auto" w:fill="C4BC96" w:themeFill="background2" w:themeFillShade="BF"/>
          </w:tcPr>
          <w:p w14:paraId="0726355A" w14:textId="77777777" w:rsidR="002B08AD" w:rsidRDefault="002B08AD" w:rsidP="00AB0C8B">
            <w:pPr>
              <w:spacing w:before="40" w:after="40"/>
              <w:rPr>
                <w:b/>
                <w:sz w:val="20"/>
              </w:rPr>
            </w:pPr>
            <w:r>
              <w:rPr>
                <w:b/>
                <w:sz w:val="20"/>
              </w:rPr>
              <w:t>Critérios de avaliação</w:t>
            </w:r>
          </w:p>
        </w:tc>
      </w:tr>
      <w:tr w:rsidR="002B08AD" w14:paraId="76E8A2A5" w14:textId="77777777" w:rsidTr="00AB0C8B">
        <w:trPr>
          <w:trHeight w:val="963"/>
        </w:trPr>
        <w:tc>
          <w:tcPr>
            <w:tcW w:w="3147" w:type="dxa"/>
            <w:vMerge w:val="restart"/>
            <w:vAlign w:val="center"/>
          </w:tcPr>
          <w:p w14:paraId="358F42DF" w14:textId="77777777" w:rsidR="002B08AD" w:rsidRDefault="002B08AD" w:rsidP="00AB0C8B">
            <w:pPr>
              <w:spacing w:before="40" w:after="40"/>
              <w:jc w:val="center"/>
              <w:rPr>
                <w:b/>
                <w:bCs/>
                <w:sz w:val="20"/>
              </w:rPr>
            </w:pPr>
            <w:r w:rsidRPr="00D46693">
              <w:rPr>
                <w:b/>
                <w:bCs/>
                <w:sz w:val="20"/>
              </w:rPr>
              <w:t xml:space="preserve">Conhecimentos e Capacidades </w:t>
            </w:r>
          </w:p>
          <w:p w14:paraId="54052DB1" w14:textId="77777777" w:rsidR="002B08AD" w:rsidRPr="00657A94" w:rsidRDefault="002B08AD" w:rsidP="00AB0C8B">
            <w:pPr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(6</w:t>
            </w:r>
            <w:r w:rsidRPr="0029179F">
              <w:rPr>
                <w:sz w:val="20"/>
              </w:rPr>
              <w:t>0%)</w:t>
            </w:r>
          </w:p>
        </w:tc>
        <w:tc>
          <w:tcPr>
            <w:tcW w:w="3402" w:type="dxa"/>
            <w:vAlign w:val="center"/>
          </w:tcPr>
          <w:p w14:paraId="65B6C07B" w14:textId="77777777" w:rsidR="002B08AD" w:rsidRPr="00390105" w:rsidRDefault="002B08AD" w:rsidP="00AB0C8B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Informar e comunicar</w:t>
            </w:r>
          </w:p>
        </w:tc>
        <w:tc>
          <w:tcPr>
            <w:tcW w:w="1276" w:type="dxa"/>
            <w:vAlign w:val="center"/>
          </w:tcPr>
          <w:p w14:paraId="2F031F14" w14:textId="77777777" w:rsidR="002B08AD" w:rsidRPr="00896FC5" w:rsidRDefault="002B08AD" w:rsidP="00AB0C8B">
            <w:pPr>
              <w:spacing w:before="40" w:after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30%</w:t>
            </w:r>
          </w:p>
        </w:tc>
        <w:tc>
          <w:tcPr>
            <w:tcW w:w="2126" w:type="dxa"/>
            <w:vMerge w:val="restart"/>
          </w:tcPr>
          <w:p w14:paraId="25CC076D" w14:textId="77777777" w:rsidR="002B08AD" w:rsidRPr="0029179F" w:rsidRDefault="002B08AD" w:rsidP="00AB0C8B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Compreensão</w:t>
            </w:r>
          </w:p>
          <w:p w14:paraId="1F45AD2D" w14:textId="77777777" w:rsidR="002B08AD" w:rsidRPr="0029179F" w:rsidRDefault="002B08AD" w:rsidP="00AB0C8B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4F116340" w14:textId="77777777" w:rsidR="002B08AD" w:rsidRPr="0029179F" w:rsidRDefault="002B08AD" w:rsidP="00AB0C8B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Apropriação</w:t>
            </w:r>
          </w:p>
          <w:p w14:paraId="69196829" w14:textId="77777777" w:rsidR="002B08AD" w:rsidRPr="0029179F" w:rsidRDefault="002B08AD" w:rsidP="00AB0C8B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0EBDEBE7" w14:textId="77777777" w:rsidR="002B08AD" w:rsidRPr="0029179F" w:rsidRDefault="002B08AD" w:rsidP="00AB0C8B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Rigor</w:t>
            </w:r>
          </w:p>
          <w:p w14:paraId="270FABD3" w14:textId="77777777" w:rsidR="002B08AD" w:rsidRPr="0029179F" w:rsidRDefault="002B08AD" w:rsidP="00AB0C8B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1F3F8C41" w14:textId="77777777" w:rsidR="002B08AD" w:rsidRPr="0029179F" w:rsidRDefault="002B08AD" w:rsidP="00AB0C8B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Clareza</w:t>
            </w:r>
          </w:p>
          <w:p w14:paraId="63F461D8" w14:textId="77777777" w:rsidR="002B08AD" w:rsidRPr="0029179F" w:rsidRDefault="002B08AD" w:rsidP="00AB0C8B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315A7935" w14:textId="77777777" w:rsidR="002B08AD" w:rsidRPr="0029179F" w:rsidRDefault="002B08AD" w:rsidP="00AB0C8B">
            <w:pPr>
              <w:jc w:val="center"/>
              <w:rPr>
                <w:b/>
                <w:bCs/>
                <w:sz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Raciocínio</w:t>
            </w:r>
          </w:p>
        </w:tc>
      </w:tr>
      <w:tr w:rsidR="002B08AD" w14:paraId="66870531" w14:textId="77777777" w:rsidTr="00AB0C8B">
        <w:trPr>
          <w:trHeight w:val="962"/>
        </w:trPr>
        <w:tc>
          <w:tcPr>
            <w:tcW w:w="3147" w:type="dxa"/>
            <w:vMerge/>
            <w:vAlign w:val="center"/>
          </w:tcPr>
          <w:p w14:paraId="55B47D37" w14:textId="77777777" w:rsidR="002B08AD" w:rsidRPr="00D46693" w:rsidRDefault="002B08AD" w:rsidP="00AB0C8B">
            <w:pPr>
              <w:spacing w:before="40" w:after="4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083488C4" w14:textId="77777777" w:rsidR="002B08AD" w:rsidRPr="00390105" w:rsidRDefault="002B08AD" w:rsidP="00AB0C8B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Raciocinar e resolver problemas</w:t>
            </w:r>
          </w:p>
        </w:tc>
        <w:tc>
          <w:tcPr>
            <w:tcW w:w="1276" w:type="dxa"/>
            <w:vAlign w:val="center"/>
          </w:tcPr>
          <w:p w14:paraId="626F7C40" w14:textId="77777777" w:rsidR="002B08AD" w:rsidRPr="00896FC5" w:rsidRDefault="002B08AD" w:rsidP="00AB0C8B">
            <w:pPr>
              <w:spacing w:before="40" w:after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30%</w:t>
            </w:r>
          </w:p>
        </w:tc>
        <w:tc>
          <w:tcPr>
            <w:tcW w:w="2126" w:type="dxa"/>
            <w:vMerge/>
          </w:tcPr>
          <w:p w14:paraId="69FE942A" w14:textId="77777777" w:rsidR="002B08AD" w:rsidRPr="0029179F" w:rsidRDefault="002B08AD" w:rsidP="00AB0C8B">
            <w:pPr>
              <w:spacing w:before="40" w:after="40"/>
              <w:jc w:val="center"/>
              <w:rPr>
                <w:b/>
                <w:bCs/>
                <w:sz w:val="20"/>
              </w:rPr>
            </w:pPr>
          </w:p>
        </w:tc>
      </w:tr>
      <w:tr w:rsidR="002B08AD" w14:paraId="1B7ACC0D" w14:textId="77777777" w:rsidTr="00AB0C8B">
        <w:trPr>
          <w:trHeight w:val="2202"/>
        </w:trPr>
        <w:tc>
          <w:tcPr>
            <w:tcW w:w="3147" w:type="dxa"/>
            <w:vAlign w:val="center"/>
          </w:tcPr>
          <w:p w14:paraId="16FE36F3" w14:textId="77777777" w:rsidR="002B08AD" w:rsidRDefault="002B08AD" w:rsidP="00AB0C8B">
            <w:pPr>
              <w:spacing w:before="40" w:after="40"/>
              <w:jc w:val="center"/>
              <w:rPr>
                <w:b/>
                <w:bCs/>
                <w:sz w:val="20"/>
              </w:rPr>
            </w:pPr>
            <w:r w:rsidRPr="00D46693">
              <w:rPr>
                <w:b/>
                <w:bCs/>
                <w:sz w:val="20"/>
              </w:rPr>
              <w:t>Atitudes e Valores</w:t>
            </w:r>
          </w:p>
          <w:p w14:paraId="64DF2541" w14:textId="4B839044" w:rsidR="002B08AD" w:rsidRPr="002B08AD" w:rsidRDefault="002B08AD" w:rsidP="00AB0C8B">
            <w:pPr>
              <w:spacing w:before="40" w:after="40"/>
              <w:jc w:val="center"/>
              <w:rPr>
                <w:sz w:val="20"/>
              </w:rPr>
            </w:pPr>
            <w:r w:rsidRPr="002B08AD">
              <w:rPr>
                <w:sz w:val="20"/>
              </w:rPr>
              <w:t>(40%)</w:t>
            </w:r>
          </w:p>
        </w:tc>
        <w:tc>
          <w:tcPr>
            <w:tcW w:w="3402" w:type="dxa"/>
            <w:vAlign w:val="center"/>
          </w:tcPr>
          <w:p w14:paraId="5FA52380" w14:textId="77777777" w:rsidR="002B08AD" w:rsidRDefault="002B08AD" w:rsidP="00AB0C8B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Responsabilidade e Integridade</w:t>
            </w:r>
          </w:p>
          <w:p w14:paraId="5D4FCD20" w14:textId="77777777" w:rsidR="002B08AD" w:rsidRDefault="002B08AD" w:rsidP="00AB0C8B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Excelência e Exigência</w:t>
            </w:r>
          </w:p>
          <w:p w14:paraId="597D267B" w14:textId="77777777" w:rsidR="002B08AD" w:rsidRDefault="002B08AD" w:rsidP="00AB0C8B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Curiosidade, Reflexão e Inovação</w:t>
            </w:r>
          </w:p>
          <w:p w14:paraId="313A1F11" w14:textId="77777777" w:rsidR="002B08AD" w:rsidRDefault="002B08AD" w:rsidP="00AB0C8B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Cidadania e Participação</w:t>
            </w:r>
          </w:p>
          <w:p w14:paraId="1DC6959C" w14:textId="77777777" w:rsidR="002B08AD" w:rsidRPr="00390105" w:rsidRDefault="002B08AD" w:rsidP="00AB0C8B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Liberdade</w:t>
            </w:r>
          </w:p>
        </w:tc>
        <w:tc>
          <w:tcPr>
            <w:tcW w:w="1276" w:type="dxa"/>
            <w:vAlign w:val="center"/>
          </w:tcPr>
          <w:p w14:paraId="6666519E" w14:textId="77777777" w:rsidR="002B08AD" w:rsidRPr="00896FC5" w:rsidRDefault="002B08AD" w:rsidP="00AB0C8B">
            <w:pPr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40%</w:t>
            </w:r>
          </w:p>
        </w:tc>
        <w:tc>
          <w:tcPr>
            <w:tcW w:w="2126" w:type="dxa"/>
          </w:tcPr>
          <w:p w14:paraId="7E561354" w14:textId="77777777" w:rsidR="002B08AD" w:rsidRPr="0029179F" w:rsidRDefault="002B08AD" w:rsidP="00AB0C8B">
            <w:pPr>
              <w:spacing w:before="40" w:after="40"/>
              <w:jc w:val="center"/>
              <w:rPr>
                <w:sz w:val="20"/>
              </w:rPr>
            </w:pPr>
          </w:p>
          <w:p w14:paraId="47308429" w14:textId="77777777" w:rsidR="002B08AD" w:rsidRPr="0029179F" w:rsidRDefault="002B08AD" w:rsidP="00AB0C8B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Responsabilidade</w:t>
            </w:r>
          </w:p>
          <w:p w14:paraId="2B4B0278" w14:textId="77777777" w:rsidR="002B08AD" w:rsidRPr="0029179F" w:rsidRDefault="002B08AD" w:rsidP="00AB0C8B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77AA8CCF" w14:textId="77777777" w:rsidR="002B08AD" w:rsidRPr="0029179F" w:rsidRDefault="002B08AD" w:rsidP="00AB0C8B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Participação</w:t>
            </w:r>
          </w:p>
          <w:p w14:paraId="64E8CB85" w14:textId="77777777" w:rsidR="002B08AD" w:rsidRPr="0029179F" w:rsidRDefault="002B08AD" w:rsidP="00AB0C8B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51D4A3ED" w14:textId="77777777" w:rsidR="002B08AD" w:rsidRPr="0029179F" w:rsidRDefault="002B08AD" w:rsidP="00AB0C8B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Reflexão</w:t>
            </w:r>
          </w:p>
          <w:p w14:paraId="65A1A98A" w14:textId="77777777" w:rsidR="002B08AD" w:rsidRPr="0029179F" w:rsidRDefault="002B08AD" w:rsidP="00AB0C8B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05F2094C" w14:textId="77777777" w:rsidR="002B08AD" w:rsidRPr="0029179F" w:rsidRDefault="002B08AD" w:rsidP="00AB0C8B">
            <w:pPr>
              <w:spacing w:before="40" w:after="40"/>
              <w:jc w:val="center"/>
              <w:rPr>
                <w:sz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Cooperação</w:t>
            </w:r>
          </w:p>
          <w:p w14:paraId="315B6D3F" w14:textId="77777777" w:rsidR="002B08AD" w:rsidRPr="0029179F" w:rsidRDefault="002B08AD" w:rsidP="00AB0C8B">
            <w:pPr>
              <w:spacing w:before="40" w:after="40"/>
              <w:jc w:val="center"/>
              <w:rPr>
                <w:sz w:val="20"/>
              </w:rPr>
            </w:pPr>
          </w:p>
        </w:tc>
      </w:tr>
    </w:tbl>
    <w:p w14:paraId="638D85E1" w14:textId="77777777" w:rsidR="004811E2" w:rsidRPr="00666759" w:rsidRDefault="004811E2" w:rsidP="002D15A4">
      <w:pPr>
        <w:spacing w:after="0" w:line="360" w:lineRule="auto"/>
        <w:ind w:left="5954"/>
        <w:jc w:val="both"/>
        <w:rPr>
          <w:sz w:val="10"/>
          <w:szCs w:val="10"/>
        </w:rPr>
      </w:pPr>
    </w:p>
    <w:p w14:paraId="40808438" w14:textId="77777777" w:rsidR="002B08AD" w:rsidRPr="005144E8" w:rsidRDefault="002B08AD" w:rsidP="002B08AD">
      <w:pPr>
        <w:spacing w:after="0" w:line="240" w:lineRule="auto"/>
        <w:ind w:left="360"/>
        <w:jc w:val="both"/>
        <w:rPr>
          <w:rFonts w:cs="Calibri"/>
          <w:sz w:val="20"/>
          <w:szCs w:val="20"/>
        </w:rPr>
      </w:pPr>
      <w:r w:rsidRPr="00657A94">
        <w:rPr>
          <w:b/>
          <w:bCs/>
          <w:sz w:val="20"/>
          <w:szCs w:val="20"/>
        </w:rPr>
        <w:t xml:space="preserve">Obs.: </w:t>
      </w:r>
      <w:r w:rsidRPr="005144E8">
        <w:rPr>
          <w:rFonts w:cs="Calibri"/>
          <w:sz w:val="20"/>
          <w:szCs w:val="20"/>
        </w:rPr>
        <w:t>Para</w:t>
      </w:r>
      <w:r>
        <w:rPr>
          <w:rFonts w:cs="Calibri"/>
          <w:sz w:val="20"/>
          <w:szCs w:val="20"/>
        </w:rPr>
        <w:t xml:space="preserve"> </w:t>
      </w:r>
      <w:r w:rsidRPr="005144E8">
        <w:rPr>
          <w:rFonts w:cs="Calibri"/>
          <w:sz w:val="20"/>
          <w:szCs w:val="20"/>
        </w:rPr>
        <w:t>efeitos de classificação, deverão ser utilizados</w:t>
      </w:r>
      <w:r>
        <w:rPr>
          <w:rFonts w:cs="Calibri"/>
          <w:color w:val="FF0000"/>
          <w:sz w:val="20"/>
          <w:szCs w:val="20"/>
        </w:rPr>
        <w:t xml:space="preserve"> </w:t>
      </w:r>
      <w:r w:rsidRPr="005144E8">
        <w:rPr>
          <w:rFonts w:cs="Calibri"/>
          <w:sz w:val="20"/>
          <w:szCs w:val="20"/>
        </w:rPr>
        <w:t>três processos de recolha de informação de diferentes tipologias</w:t>
      </w:r>
      <w:r>
        <w:rPr>
          <w:rFonts w:cs="Calibri"/>
          <w:sz w:val="20"/>
          <w:szCs w:val="20"/>
        </w:rPr>
        <w:t>, a negociar/discutir com os alunos</w:t>
      </w:r>
      <w:r w:rsidRPr="005144E8">
        <w:rPr>
          <w:rFonts w:cs="Calibri"/>
          <w:sz w:val="20"/>
          <w:szCs w:val="20"/>
        </w:rPr>
        <w:t>.</w:t>
      </w:r>
    </w:p>
    <w:p w14:paraId="1D5D3F73" w14:textId="77777777" w:rsidR="002B08AD" w:rsidRDefault="002B08AD" w:rsidP="002B08AD">
      <w:pPr>
        <w:spacing w:after="0" w:line="360" w:lineRule="auto"/>
        <w:rPr>
          <w:b/>
          <w:bCs/>
          <w:sz w:val="20"/>
          <w:szCs w:val="20"/>
        </w:rPr>
      </w:pPr>
    </w:p>
    <w:p w14:paraId="1D57CFDC" w14:textId="04977C60" w:rsidR="002B08AD" w:rsidRPr="00617BF9" w:rsidRDefault="002B08AD" w:rsidP="002B08AD">
      <w:pPr>
        <w:spacing w:after="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*</w:t>
      </w:r>
      <w:r w:rsidRPr="00BB152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 disciplina de </w:t>
      </w:r>
      <w:r>
        <w:rPr>
          <w:sz w:val="20"/>
          <w:szCs w:val="20"/>
        </w:rPr>
        <w:t xml:space="preserve">RC </w:t>
      </w:r>
      <w:r>
        <w:rPr>
          <w:sz w:val="20"/>
          <w:szCs w:val="20"/>
        </w:rPr>
        <w:t xml:space="preserve">faz parte da componente técnica do curso, pelo que o termo </w:t>
      </w:r>
      <w:r>
        <w:rPr>
          <w:sz w:val="20"/>
          <w:szCs w:val="20"/>
        </w:rPr>
        <w:t>“A</w:t>
      </w:r>
      <w:r>
        <w:rPr>
          <w:sz w:val="20"/>
          <w:szCs w:val="20"/>
        </w:rPr>
        <w:t xml:space="preserve">prendizagens </w:t>
      </w:r>
      <w:r>
        <w:rPr>
          <w:sz w:val="20"/>
          <w:szCs w:val="20"/>
        </w:rPr>
        <w:t>E</w:t>
      </w:r>
      <w:r>
        <w:rPr>
          <w:sz w:val="20"/>
          <w:szCs w:val="20"/>
        </w:rPr>
        <w:t>ssenciais</w:t>
      </w:r>
      <w:r>
        <w:rPr>
          <w:sz w:val="20"/>
          <w:szCs w:val="20"/>
        </w:rPr>
        <w:t>”</w:t>
      </w:r>
      <w:r>
        <w:rPr>
          <w:sz w:val="20"/>
          <w:szCs w:val="20"/>
        </w:rPr>
        <w:t xml:space="preserve"> deve ser entendido como os conteúdos a serem aprendidos ao longo do respetivo módulo.</w:t>
      </w:r>
    </w:p>
    <w:p w14:paraId="4CCDDD6C" w14:textId="71CF5D47" w:rsidR="002B08AD" w:rsidRDefault="002B08AD" w:rsidP="002B08AD">
      <w:pPr>
        <w:spacing w:after="0" w:line="360" w:lineRule="auto"/>
        <w:jc w:val="both"/>
        <w:rPr>
          <w:sz w:val="20"/>
          <w:szCs w:val="20"/>
        </w:rPr>
      </w:pPr>
      <w:r w:rsidRPr="004C0AFE">
        <w:rPr>
          <w:sz w:val="20"/>
          <w:szCs w:val="20"/>
        </w:rPr>
        <w:t xml:space="preserve">A planificação da disciplina de </w:t>
      </w:r>
      <w:r>
        <w:rPr>
          <w:sz w:val="20"/>
          <w:szCs w:val="20"/>
        </w:rPr>
        <w:t>RC</w:t>
      </w:r>
      <w:r w:rsidRPr="004C0AFE">
        <w:rPr>
          <w:sz w:val="20"/>
          <w:szCs w:val="20"/>
        </w:rPr>
        <w:t>, não indica nem sugere uma sequencialidade temporal obrigatória na abor</w:t>
      </w:r>
      <w:r>
        <w:rPr>
          <w:sz w:val="20"/>
          <w:szCs w:val="20"/>
        </w:rPr>
        <w:t xml:space="preserve">dagem aos diferentes domínios. </w:t>
      </w:r>
      <w:r w:rsidRPr="004C0AFE">
        <w:rPr>
          <w:sz w:val="20"/>
          <w:szCs w:val="20"/>
        </w:rPr>
        <w:t>Ao longo do ano letivo serão desenvolvidos projetos, trabalhos ou outras atividades que promovam a abordagem simultânea dos diferentes domínios e a interdisciplinaridade.</w:t>
      </w:r>
    </w:p>
    <w:p w14:paraId="7B6C9D6D" w14:textId="2CE3F6D1" w:rsidR="00666759" w:rsidRPr="008C6608" w:rsidRDefault="00666759" w:rsidP="0098280C">
      <w:pPr>
        <w:spacing w:after="0" w:line="360" w:lineRule="auto"/>
        <w:rPr>
          <w:sz w:val="20"/>
          <w:szCs w:val="20"/>
        </w:rPr>
      </w:pPr>
    </w:p>
    <w:sectPr w:rsidR="00666759" w:rsidRPr="008C6608" w:rsidSect="00FD5F03">
      <w:headerReference w:type="default" r:id="rId8"/>
      <w:footerReference w:type="default" r:id="rId9"/>
      <w:pgSz w:w="11906" w:h="16838"/>
      <w:pgMar w:top="567" w:right="566" w:bottom="284" w:left="907" w:header="708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FCEBA" w14:textId="77777777" w:rsidR="00F23ABF" w:rsidRDefault="00F23ABF" w:rsidP="00BC4600">
      <w:pPr>
        <w:spacing w:after="0" w:line="240" w:lineRule="auto"/>
      </w:pPr>
      <w:r>
        <w:separator/>
      </w:r>
    </w:p>
  </w:endnote>
  <w:endnote w:type="continuationSeparator" w:id="0">
    <w:p w14:paraId="6DBE82E2" w14:textId="77777777" w:rsidR="00F23ABF" w:rsidRDefault="00F23ABF" w:rsidP="00BC4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A8B71" w14:textId="77777777" w:rsidR="00F33EAA" w:rsidRPr="00666759" w:rsidRDefault="00666759" w:rsidP="00666759">
    <w:pPr>
      <w:pStyle w:val="Rodap"/>
    </w:pPr>
    <w:r w:rsidRPr="00EF7719"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1152C352" wp14:editId="2F1BDB02">
          <wp:simplePos x="0" y="0"/>
          <wp:positionH relativeFrom="column">
            <wp:posOffset>4762500</wp:posOffset>
          </wp:positionH>
          <wp:positionV relativeFrom="paragraph">
            <wp:posOffset>220980</wp:posOffset>
          </wp:positionV>
          <wp:extent cx="1684020" cy="365125"/>
          <wp:effectExtent l="0" t="0" r="0" b="0"/>
          <wp:wrapSquare wrapText="bothSides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4020" cy="365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  <w:lang w:eastAsia="pt-PT"/>
      </w:rPr>
      <w:drawing>
        <wp:inline distT="0" distB="0" distL="0" distR="0" wp14:anchorId="5AADBABC" wp14:editId="55E1A46C">
          <wp:extent cx="2430780" cy="592862"/>
          <wp:effectExtent l="0" t="0" r="7620" b="0"/>
          <wp:docPr id="1" name="Imagem 1" descr="logotipo PO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ipo POCH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0619" cy="5952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050A4" w14:textId="77777777" w:rsidR="00F23ABF" w:rsidRDefault="00F23ABF" w:rsidP="00BC4600">
      <w:pPr>
        <w:spacing w:after="0" w:line="240" w:lineRule="auto"/>
      </w:pPr>
      <w:r>
        <w:separator/>
      </w:r>
    </w:p>
  </w:footnote>
  <w:footnote w:type="continuationSeparator" w:id="0">
    <w:p w14:paraId="0DF8E73E" w14:textId="77777777" w:rsidR="00F23ABF" w:rsidRDefault="00F23ABF" w:rsidP="00BC4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9" w:type="dxa"/>
      <w:tblInd w:w="525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289"/>
      <w:gridCol w:w="5500"/>
    </w:tblGrid>
    <w:tr w:rsidR="00CC59BA" w:rsidRPr="00BC4600" w14:paraId="5C741099" w14:textId="77777777" w:rsidTr="009476EF">
      <w:trPr>
        <w:trHeight w:val="993"/>
      </w:trPr>
      <w:tc>
        <w:tcPr>
          <w:tcW w:w="4289" w:type="dxa"/>
          <w:vAlign w:val="center"/>
        </w:tcPr>
        <w:p w14:paraId="3CF20D7B" w14:textId="77777777" w:rsidR="00CC59BA" w:rsidRPr="00BC4600" w:rsidRDefault="00666759" w:rsidP="00BC4600">
          <w:pPr>
            <w:spacing w:after="0" w:line="240" w:lineRule="auto"/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</w:pPr>
          <w:r>
            <w:rPr>
              <w:rFonts w:cs="Calibri"/>
              <w:noProof/>
              <w:lang w:eastAsia="pt-PT"/>
            </w:rPr>
            <w:drawing>
              <wp:inline distT="0" distB="0" distL="0" distR="0" wp14:anchorId="71F219F4" wp14:editId="6FDA8E76">
                <wp:extent cx="1066800" cy="365760"/>
                <wp:effectExtent l="0" t="0" r="0" b="0"/>
                <wp:docPr id="3" name="Imagem 3" descr="logo-me-2016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-me-2016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0" w:type="dxa"/>
          <w:vAlign w:val="center"/>
        </w:tcPr>
        <w:p w14:paraId="2CFC0C64" w14:textId="77777777" w:rsidR="00CC59BA" w:rsidRPr="00BC4600" w:rsidRDefault="00CC59BA" w:rsidP="00125ECE">
          <w:pPr>
            <w:spacing w:after="0" w:line="240" w:lineRule="auto"/>
            <w:jc w:val="right"/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</w:pPr>
          <w:r w:rsidRPr="00BC4600"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  <w:t xml:space="preserve">                                                         </w:t>
          </w:r>
          <w:r w:rsidRPr="00BC4600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pt-PT"/>
            </w:rPr>
            <w:drawing>
              <wp:inline distT="0" distB="0" distL="0" distR="0" wp14:anchorId="2E984991" wp14:editId="234B0D87">
                <wp:extent cx="1010285" cy="414655"/>
                <wp:effectExtent l="0" t="0" r="0" b="0"/>
                <wp:docPr id="2" name="Imagem 2" descr="Logo_Fundo_Branc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Fundo_Branc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0285" cy="414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BADA73B" w14:textId="77777777" w:rsidR="00CC59BA" w:rsidRDefault="00CC59BA">
    <w:pPr>
      <w:pStyle w:val="Cabealho"/>
    </w:pPr>
  </w:p>
  <w:p w14:paraId="7FF5609D" w14:textId="77777777" w:rsidR="00CC59BA" w:rsidRDefault="00CC59B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62B57"/>
    <w:multiLevelType w:val="hybridMultilevel"/>
    <w:tmpl w:val="EBCC7D16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F76D8"/>
    <w:multiLevelType w:val="hybridMultilevel"/>
    <w:tmpl w:val="2FD4412E"/>
    <w:lvl w:ilvl="0" w:tplc="4EB6157A">
      <w:start w:val="1"/>
      <w:numFmt w:val="bullet"/>
      <w:lvlText w:val=""/>
      <w:lvlJc w:val="left"/>
      <w:pPr>
        <w:ind w:left="720" w:hanging="360"/>
      </w:pPr>
      <w:rPr>
        <w:rFonts w:ascii="Wingdings" w:hAnsi="Wingdings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A328F2"/>
    <w:multiLevelType w:val="hybridMultilevel"/>
    <w:tmpl w:val="8DBAB372"/>
    <w:lvl w:ilvl="0" w:tplc="0816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3" w15:restartNumberingAfterBreak="0">
    <w:nsid w:val="719B05A6"/>
    <w:multiLevelType w:val="hybridMultilevel"/>
    <w:tmpl w:val="AED468A6"/>
    <w:lvl w:ilvl="0" w:tplc="08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36BB"/>
    <w:rsid w:val="00011A1C"/>
    <w:rsid w:val="000178AF"/>
    <w:rsid w:val="00037358"/>
    <w:rsid w:val="00054E45"/>
    <w:rsid w:val="000C04BA"/>
    <w:rsid w:val="000C6A25"/>
    <w:rsid w:val="000F2284"/>
    <w:rsid w:val="000F289C"/>
    <w:rsid w:val="00125ECE"/>
    <w:rsid w:val="00141DB2"/>
    <w:rsid w:val="00146E06"/>
    <w:rsid w:val="00146FCB"/>
    <w:rsid w:val="00180A7E"/>
    <w:rsid w:val="00186CD1"/>
    <w:rsid w:val="001C112B"/>
    <w:rsid w:val="001E51D9"/>
    <w:rsid w:val="002179C6"/>
    <w:rsid w:val="0022175E"/>
    <w:rsid w:val="00255165"/>
    <w:rsid w:val="00262765"/>
    <w:rsid w:val="00266980"/>
    <w:rsid w:val="00270824"/>
    <w:rsid w:val="00271850"/>
    <w:rsid w:val="00286948"/>
    <w:rsid w:val="002975E5"/>
    <w:rsid w:val="002A1E42"/>
    <w:rsid w:val="002B08AD"/>
    <w:rsid w:val="002D15A4"/>
    <w:rsid w:val="002E1319"/>
    <w:rsid w:val="0030100E"/>
    <w:rsid w:val="00303BEF"/>
    <w:rsid w:val="00316DA2"/>
    <w:rsid w:val="003171CA"/>
    <w:rsid w:val="00345A28"/>
    <w:rsid w:val="00354C22"/>
    <w:rsid w:val="00356F39"/>
    <w:rsid w:val="00385BBD"/>
    <w:rsid w:val="003877E0"/>
    <w:rsid w:val="00390105"/>
    <w:rsid w:val="003934B4"/>
    <w:rsid w:val="003970A8"/>
    <w:rsid w:val="003A075C"/>
    <w:rsid w:val="003A1A8E"/>
    <w:rsid w:val="003A61A4"/>
    <w:rsid w:val="003B1F9E"/>
    <w:rsid w:val="003D7F09"/>
    <w:rsid w:val="003F510E"/>
    <w:rsid w:val="003F74C3"/>
    <w:rsid w:val="00426018"/>
    <w:rsid w:val="0042710F"/>
    <w:rsid w:val="00452DA0"/>
    <w:rsid w:val="00457B49"/>
    <w:rsid w:val="00461EBB"/>
    <w:rsid w:val="004811E2"/>
    <w:rsid w:val="004D6802"/>
    <w:rsid w:val="004D7AFE"/>
    <w:rsid w:val="004E0804"/>
    <w:rsid w:val="004E2CB0"/>
    <w:rsid w:val="004E4445"/>
    <w:rsid w:val="004E5EA7"/>
    <w:rsid w:val="00501EBD"/>
    <w:rsid w:val="005265A7"/>
    <w:rsid w:val="00561637"/>
    <w:rsid w:val="005878C9"/>
    <w:rsid w:val="005A0EA7"/>
    <w:rsid w:val="005D0967"/>
    <w:rsid w:val="00602277"/>
    <w:rsid w:val="00602858"/>
    <w:rsid w:val="00603976"/>
    <w:rsid w:val="0061513D"/>
    <w:rsid w:val="00624AB9"/>
    <w:rsid w:val="006408FF"/>
    <w:rsid w:val="00662A39"/>
    <w:rsid w:val="00666759"/>
    <w:rsid w:val="00667F0B"/>
    <w:rsid w:val="00682FE3"/>
    <w:rsid w:val="006876A1"/>
    <w:rsid w:val="006879C1"/>
    <w:rsid w:val="00690228"/>
    <w:rsid w:val="00691FAB"/>
    <w:rsid w:val="006A5561"/>
    <w:rsid w:val="006B4A30"/>
    <w:rsid w:val="006E3D82"/>
    <w:rsid w:val="00723C33"/>
    <w:rsid w:val="00727E2F"/>
    <w:rsid w:val="00764B30"/>
    <w:rsid w:val="00775C47"/>
    <w:rsid w:val="00783A2F"/>
    <w:rsid w:val="007D0AC9"/>
    <w:rsid w:val="007D6729"/>
    <w:rsid w:val="007E56A8"/>
    <w:rsid w:val="007E6186"/>
    <w:rsid w:val="007F0BB9"/>
    <w:rsid w:val="007F4791"/>
    <w:rsid w:val="007F7A30"/>
    <w:rsid w:val="008138D0"/>
    <w:rsid w:val="00831D95"/>
    <w:rsid w:val="008674AA"/>
    <w:rsid w:val="00876227"/>
    <w:rsid w:val="00892BC9"/>
    <w:rsid w:val="00894C0B"/>
    <w:rsid w:val="008A58EA"/>
    <w:rsid w:val="008B2756"/>
    <w:rsid w:val="008B6811"/>
    <w:rsid w:val="008C6EEA"/>
    <w:rsid w:val="008D31AD"/>
    <w:rsid w:val="008E13CE"/>
    <w:rsid w:val="008E4601"/>
    <w:rsid w:val="00924D1F"/>
    <w:rsid w:val="00927958"/>
    <w:rsid w:val="00933DE8"/>
    <w:rsid w:val="009379F2"/>
    <w:rsid w:val="00940F83"/>
    <w:rsid w:val="009476EF"/>
    <w:rsid w:val="009815B8"/>
    <w:rsid w:val="0098280C"/>
    <w:rsid w:val="009A18B3"/>
    <w:rsid w:val="009A2479"/>
    <w:rsid w:val="009B01C3"/>
    <w:rsid w:val="009B1565"/>
    <w:rsid w:val="009D16F4"/>
    <w:rsid w:val="009D6333"/>
    <w:rsid w:val="009D733A"/>
    <w:rsid w:val="009F14F9"/>
    <w:rsid w:val="009F4B4F"/>
    <w:rsid w:val="009F58E9"/>
    <w:rsid w:val="00A00A59"/>
    <w:rsid w:val="00A1551B"/>
    <w:rsid w:val="00A4497C"/>
    <w:rsid w:val="00A47A07"/>
    <w:rsid w:val="00A47EB5"/>
    <w:rsid w:val="00A55B23"/>
    <w:rsid w:val="00A7319B"/>
    <w:rsid w:val="00A827D8"/>
    <w:rsid w:val="00A85582"/>
    <w:rsid w:val="00A939E7"/>
    <w:rsid w:val="00AA0007"/>
    <w:rsid w:val="00AA09BC"/>
    <w:rsid w:val="00AA7742"/>
    <w:rsid w:val="00AB0E71"/>
    <w:rsid w:val="00AB51D1"/>
    <w:rsid w:val="00AB645D"/>
    <w:rsid w:val="00AB6D84"/>
    <w:rsid w:val="00AC78B4"/>
    <w:rsid w:val="00B06306"/>
    <w:rsid w:val="00B17CA4"/>
    <w:rsid w:val="00B62B1B"/>
    <w:rsid w:val="00B71B06"/>
    <w:rsid w:val="00BA3E51"/>
    <w:rsid w:val="00BC2602"/>
    <w:rsid w:val="00BC4600"/>
    <w:rsid w:val="00BE57C0"/>
    <w:rsid w:val="00BF0E68"/>
    <w:rsid w:val="00C01418"/>
    <w:rsid w:val="00C10559"/>
    <w:rsid w:val="00C136BB"/>
    <w:rsid w:val="00C3035C"/>
    <w:rsid w:val="00C37F6F"/>
    <w:rsid w:val="00C40F86"/>
    <w:rsid w:val="00C4744C"/>
    <w:rsid w:val="00C908C9"/>
    <w:rsid w:val="00C925B5"/>
    <w:rsid w:val="00CA1DEB"/>
    <w:rsid w:val="00CA7D5A"/>
    <w:rsid w:val="00CB10BE"/>
    <w:rsid w:val="00CC59BA"/>
    <w:rsid w:val="00CC69A8"/>
    <w:rsid w:val="00CD2672"/>
    <w:rsid w:val="00CD5F0E"/>
    <w:rsid w:val="00CF5DF4"/>
    <w:rsid w:val="00D22E06"/>
    <w:rsid w:val="00D30824"/>
    <w:rsid w:val="00D47866"/>
    <w:rsid w:val="00D601CB"/>
    <w:rsid w:val="00D82740"/>
    <w:rsid w:val="00D87D20"/>
    <w:rsid w:val="00D92413"/>
    <w:rsid w:val="00DA4426"/>
    <w:rsid w:val="00DC15F7"/>
    <w:rsid w:val="00DF225C"/>
    <w:rsid w:val="00E010FE"/>
    <w:rsid w:val="00E022BC"/>
    <w:rsid w:val="00E0288D"/>
    <w:rsid w:val="00E26167"/>
    <w:rsid w:val="00E3218B"/>
    <w:rsid w:val="00E338EB"/>
    <w:rsid w:val="00E36FBB"/>
    <w:rsid w:val="00E40F0B"/>
    <w:rsid w:val="00E548DA"/>
    <w:rsid w:val="00E557BB"/>
    <w:rsid w:val="00E56D59"/>
    <w:rsid w:val="00E57337"/>
    <w:rsid w:val="00E95F78"/>
    <w:rsid w:val="00EB3380"/>
    <w:rsid w:val="00EB59D9"/>
    <w:rsid w:val="00EF0517"/>
    <w:rsid w:val="00F211D8"/>
    <w:rsid w:val="00F23ABF"/>
    <w:rsid w:val="00F33EAA"/>
    <w:rsid w:val="00F349B1"/>
    <w:rsid w:val="00F36698"/>
    <w:rsid w:val="00F60C0D"/>
    <w:rsid w:val="00F93E81"/>
    <w:rsid w:val="00FB50E9"/>
    <w:rsid w:val="00FD5F03"/>
    <w:rsid w:val="00FE59C4"/>
    <w:rsid w:val="00FF1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77FAD6D"/>
  <w15:docId w15:val="{A613A8F0-5284-4480-A557-08AE8031C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C4600"/>
  </w:style>
  <w:style w:type="paragraph" w:styleId="Rodap">
    <w:name w:val="footer"/>
    <w:basedOn w:val="Normal"/>
    <w:link w:val="RodapCar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BC4600"/>
  </w:style>
  <w:style w:type="paragraph" w:styleId="Textodebalo">
    <w:name w:val="Balloon Text"/>
    <w:basedOn w:val="Normal"/>
    <w:link w:val="TextodebaloCarter"/>
    <w:uiPriority w:val="99"/>
    <w:semiHidden/>
    <w:unhideWhenUsed/>
    <w:rsid w:val="00BC4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C4600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C908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93E8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C6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0C6A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80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4248CA-5A2F-4006-B8C7-ECE2CB02A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345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FEUP</Company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Fátima</dc:creator>
  <cp:lastModifiedBy>rogeriosilva@esaav.local</cp:lastModifiedBy>
  <cp:revision>28</cp:revision>
  <cp:lastPrinted>2018-11-26T15:22:00Z</cp:lastPrinted>
  <dcterms:created xsi:type="dcterms:W3CDTF">2018-11-28T15:34:00Z</dcterms:created>
  <dcterms:modified xsi:type="dcterms:W3CDTF">2021-10-26T15:06:00Z</dcterms:modified>
</cp:coreProperties>
</file>